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 w:line="259" w:lineRule="auto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531</w:t>
      </w:r>
      <w:r>
        <w:rPr>
          <w:rFonts w:ascii="Times New Roman" w:eastAsia="Times New Roman" w:hAnsi="Times New Roman" w:cs="Times New Roman"/>
          <w:sz w:val="22"/>
          <w:szCs w:val="22"/>
        </w:rPr>
        <w:t>-200</w:t>
      </w:r>
      <w:r>
        <w:rPr>
          <w:rFonts w:ascii="Times New Roman" w:eastAsia="Times New Roman" w:hAnsi="Times New Roman" w:cs="Times New Roman"/>
          <w:sz w:val="22"/>
          <w:szCs w:val="22"/>
        </w:rPr>
        <w:t>3</w:t>
      </w:r>
      <w:r>
        <w:rPr>
          <w:rFonts w:ascii="Times New Roman" w:eastAsia="Times New Roman" w:hAnsi="Times New Roman" w:cs="Times New Roman"/>
          <w:sz w:val="22"/>
          <w:szCs w:val="22"/>
        </w:rPr>
        <w:t>/20</w:t>
      </w:r>
      <w:r>
        <w:rPr>
          <w:rFonts w:ascii="Times New Roman" w:eastAsia="Times New Roman" w:hAnsi="Times New Roman" w:cs="Times New Roman"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widowControl w:val="0"/>
        <w:spacing w:before="0" w:after="0" w:line="259" w:lineRule="auto"/>
        <w:jc w:val="right"/>
        <w:rPr>
          <w:sz w:val="12"/>
          <w:szCs w:val="12"/>
        </w:rPr>
      </w:pPr>
    </w:p>
    <w:p>
      <w:pPr>
        <w:widowControl w:val="0"/>
        <w:spacing w:before="0" w:after="0" w:line="259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>
      <w:pPr>
        <w:widowControl w:val="0"/>
        <w:spacing w:before="0" w:after="0" w:line="259" w:lineRule="auto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 делу об административном правонарушении</w:t>
      </w:r>
    </w:p>
    <w:p>
      <w:pPr>
        <w:widowControl w:val="0"/>
        <w:spacing w:before="0" w:after="0" w:line="259" w:lineRule="auto"/>
        <w:jc w:val="center"/>
        <w:rPr>
          <w:sz w:val="12"/>
          <w:szCs w:val="12"/>
        </w:rPr>
      </w:pPr>
    </w:p>
    <w:p>
      <w:pPr>
        <w:widowControl w:val="0"/>
        <w:spacing w:before="0" w:after="0" w:line="259" w:lineRule="auto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22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город Нефтеюганск</w:t>
      </w:r>
    </w:p>
    <w:p>
      <w:pPr>
        <w:widowControl w:val="0"/>
        <w:spacing w:before="0" w:after="0" w:line="259" w:lineRule="auto"/>
        <w:jc w:val="both"/>
        <w:rPr>
          <w:sz w:val="12"/>
          <w:szCs w:val="12"/>
        </w:rPr>
      </w:pP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6"/>
          <w:szCs w:val="26"/>
        </w:rPr>
        <w:t>3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Агзямова Р.В.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(628309, ХМАО-Югра, г. Нефтеюганск, 1 </w:t>
      </w:r>
      <w:r>
        <w:rPr>
          <w:rFonts w:ascii="Times New Roman" w:eastAsia="Times New Roman" w:hAnsi="Times New Roman" w:cs="Times New Roman"/>
          <w:sz w:val="26"/>
          <w:szCs w:val="26"/>
        </w:rPr>
        <w:t>мкр</w:t>
      </w:r>
      <w:r>
        <w:rPr>
          <w:rFonts w:ascii="Times New Roman" w:eastAsia="Times New Roman" w:hAnsi="Times New Roman" w:cs="Times New Roman"/>
          <w:sz w:val="26"/>
          <w:szCs w:val="26"/>
        </w:rPr>
        <w:t>-н, дом 30), рассмотрев в открытом судебном заседании дело об административном правонарушении в отношении:</w:t>
      </w:r>
    </w:p>
    <w:p>
      <w:pPr>
        <w:widowControl w:val="0"/>
        <w:tabs>
          <w:tab w:val="left" w:pos="567"/>
        </w:tabs>
        <w:spacing w:before="0" w:after="0" w:line="259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Ватутина Николая Васильевича, </w:t>
      </w:r>
      <w:r>
        <w:rPr>
          <w:rStyle w:val="cat-ExternalSystemDefinedgrp-24rplc-6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Style w:val="cat-PassportDatagrp-20rplc-7"/>
          <w:rFonts w:ascii="Times New Roman" w:eastAsia="Times New Roman" w:hAnsi="Times New Roman" w:cs="Times New Roman"/>
          <w:sz w:val="26"/>
          <w:szCs w:val="26"/>
        </w:rPr>
        <w:t>паспортные данные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неработающего, не имеющего регистрации по месту жительства, проживающего по адресу: </w:t>
      </w:r>
      <w:r>
        <w:rPr>
          <w:rStyle w:val="cat-UserDefinedgrp-25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в совершении административного правонарушения, предусмотренного ч. 1 ст. 20.25 Кодекса Российской Федерации об административных правонарушениях,</w:t>
      </w:r>
    </w:p>
    <w:p>
      <w:pPr>
        <w:spacing w:before="0" w:after="0"/>
        <w:ind w:firstLine="567"/>
        <w:jc w:val="center"/>
        <w:rPr>
          <w:sz w:val="26"/>
          <w:szCs w:val="26"/>
        </w:rPr>
      </w:pP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УСТАНОВИЛ:</w:t>
      </w:r>
    </w:p>
    <w:p>
      <w:pPr>
        <w:spacing w:before="0" w:after="0"/>
        <w:jc w:val="center"/>
        <w:rPr>
          <w:sz w:val="12"/>
          <w:szCs w:val="12"/>
        </w:rPr>
      </w:pP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Ватутин Н.В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18</w:t>
      </w:r>
      <w:r>
        <w:rPr>
          <w:rFonts w:ascii="Times New Roman" w:eastAsia="Times New Roman" w:hAnsi="Times New Roman" w:cs="Times New Roman"/>
          <w:sz w:val="26"/>
          <w:szCs w:val="26"/>
        </w:rPr>
        <w:t>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по месту жительства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>
        <w:rPr>
          <w:rStyle w:val="cat-UserDefinedgrp-25rplc-12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не уплатил в срок, предусмотренный ст. 32.2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 именно </w:t>
      </w:r>
      <w:r>
        <w:rPr>
          <w:rFonts w:ascii="Times New Roman" w:eastAsia="Times New Roman" w:hAnsi="Times New Roman" w:cs="Times New Roman"/>
          <w:sz w:val="26"/>
          <w:szCs w:val="26"/>
        </w:rPr>
        <w:t>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>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административный штраф в сумме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рублей, назначенный постановлением по делу об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Style w:val="cat-UserDefinedgrp-26rplc-17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07.04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за совершение административного п</w:t>
      </w:r>
      <w:r>
        <w:rPr>
          <w:rFonts w:ascii="Times New Roman" w:eastAsia="Times New Roman" w:hAnsi="Times New Roman" w:cs="Times New Roman"/>
          <w:sz w:val="26"/>
          <w:szCs w:val="26"/>
        </w:rPr>
        <w:t>равонарушения, предусмотренного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ч. 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ст. </w:t>
      </w:r>
      <w:r>
        <w:rPr>
          <w:rFonts w:ascii="Times New Roman" w:eastAsia="Times New Roman" w:hAnsi="Times New Roman" w:cs="Times New Roman"/>
          <w:sz w:val="26"/>
          <w:szCs w:val="26"/>
        </w:rPr>
        <w:t>20.20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18.04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врученного </w:t>
      </w:r>
      <w:r>
        <w:rPr>
          <w:rFonts w:ascii="Times New Roman" w:eastAsia="Times New Roman" w:hAnsi="Times New Roman" w:cs="Times New Roman"/>
          <w:sz w:val="26"/>
          <w:szCs w:val="26"/>
        </w:rPr>
        <w:t>Ватутин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07.04.2026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tabs>
          <w:tab w:val="left" w:pos="426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При рассмотрении дела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>Ватутин Н.В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признал событие и вину в совершении административного правонарушения, инвалидом 1 и 2 группы не </w:t>
      </w:r>
      <w:r>
        <w:rPr>
          <w:rFonts w:ascii="Times New Roman" w:eastAsia="Times New Roman" w:hAnsi="Times New Roman" w:cs="Times New Roman"/>
          <w:sz w:val="26"/>
          <w:szCs w:val="26"/>
        </w:rPr>
        <w:t>является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судья, выслушав объяснения </w:t>
      </w:r>
      <w:r>
        <w:rPr>
          <w:rFonts w:ascii="Times New Roman" w:eastAsia="Times New Roman" w:hAnsi="Times New Roman" w:cs="Times New Roman"/>
          <w:sz w:val="26"/>
          <w:szCs w:val="26"/>
        </w:rPr>
        <w:t>Ватутин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., исследовав письменные материалы дела, считает, что вина </w:t>
      </w:r>
      <w:r>
        <w:rPr>
          <w:rFonts w:ascii="Times New Roman" w:eastAsia="Times New Roman" w:hAnsi="Times New Roman" w:cs="Times New Roman"/>
          <w:sz w:val="26"/>
          <w:szCs w:val="26"/>
        </w:rPr>
        <w:t>Ватутин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Н.В</w:t>
      </w:r>
      <w:r>
        <w:rPr>
          <w:rFonts w:ascii="Times New Roman" w:eastAsia="Times New Roman" w:hAnsi="Times New Roman" w:cs="Times New Roman"/>
          <w:sz w:val="26"/>
          <w:szCs w:val="26"/>
        </w:rPr>
        <w:t>. в совершении административного правонарушения полностью доказана и подтверждается следующими доказательствами: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>
        <w:rPr>
          <w:rStyle w:val="cat-UserDefinedgrp-27rplc-25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, согласно которому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Ватутин Н.В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в установленный срок не уплатил штраф,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подписью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 том, что с данным протоколом ознакомлен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права разъяснены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копию протокола получил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рапортом </w:t>
      </w:r>
      <w:r>
        <w:rPr>
          <w:rFonts w:ascii="Times New Roman" w:eastAsia="Times New Roman" w:hAnsi="Times New Roman" w:cs="Times New Roman"/>
          <w:sz w:val="26"/>
          <w:szCs w:val="26"/>
        </w:rPr>
        <w:t>полицейского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(кинолога)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ОР ППСП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ОМВД России по г. Нефтеюганску от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.06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письменными объяснениями </w:t>
      </w:r>
      <w:r>
        <w:rPr>
          <w:rFonts w:ascii="Times New Roman" w:eastAsia="Times New Roman" w:hAnsi="Times New Roman" w:cs="Times New Roman"/>
          <w:sz w:val="26"/>
          <w:szCs w:val="26"/>
        </w:rPr>
        <w:t>Ватутин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86 - </w:t>
      </w:r>
      <w:r>
        <w:rPr>
          <w:rStyle w:val="cat-UserDefinedgrp-26rplc-33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от 07.04.2026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из которого следует, что </w:t>
      </w:r>
      <w:r>
        <w:rPr>
          <w:rFonts w:ascii="Times New Roman" w:eastAsia="Times New Roman" w:hAnsi="Times New Roman" w:cs="Times New Roman"/>
          <w:sz w:val="26"/>
          <w:szCs w:val="26"/>
        </w:rPr>
        <w:t>Ватутин Н.В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был подвергнут административному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наказанию, предусмотренному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ст. 20.20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КоАП РФ в виде административного штрафа в размере </w:t>
      </w:r>
      <w:r>
        <w:rPr>
          <w:rFonts w:ascii="Times New Roman" w:eastAsia="Times New Roman" w:hAnsi="Times New Roman" w:cs="Times New Roman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0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рублей, постановление вступило в законную силу </w:t>
      </w:r>
      <w:r>
        <w:rPr>
          <w:rFonts w:ascii="Times New Roman" w:eastAsia="Times New Roman" w:hAnsi="Times New Roman" w:cs="Times New Roman"/>
          <w:sz w:val="26"/>
          <w:szCs w:val="26"/>
        </w:rPr>
        <w:t>18.04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справкой на лицо </w:t>
      </w:r>
      <w:r>
        <w:rPr>
          <w:rFonts w:ascii="Times New Roman" w:eastAsia="Times New Roman" w:hAnsi="Times New Roman" w:cs="Times New Roman"/>
          <w:sz w:val="26"/>
          <w:szCs w:val="26"/>
        </w:rPr>
        <w:t>по учетам СООП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согласно которой </w:t>
      </w:r>
      <w:r>
        <w:rPr>
          <w:rFonts w:ascii="Times New Roman" w:eastAsia="Times New Roman" w:hAnsi="Times New Roman" w:cs="Times New Roman"/>
          <w:sz w:val="26"/>
          <w:szCs w:val="26"/>
        </w:rPr>
        <w:t>Ватутин Н.В</w:t>
      </w:r>
      <w:r>
        <w:rPr>
          <w:rFonts w:ascii="Times New Roman" w:eastAsia="Times New Roman" w:hAnsi="Times New Roman" w:cs="Times New Roman"/>
          <w:sz w:val="26"/>
          <w:szCs w:val="26"/>
        </w:rPr>
        <w:t>. неоднократно привлекался к административной ответственности по главе 20 КоАП РФ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протоколом о доставлении (принудительном препровождении) лица в служебное помещение органа внутренних дел от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протоколом об административном задержании от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.06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.2026, согласно которым </w:t>
      </w:r>
      <w:r>
        <w:rPr>
          <w:rFonts w:ascii="Times New Roman" w:eastAsia="Times New Roman" w:hAnsi="Times New Roman" w:cs="Times New Roman"/>
          <w:sz w:val="26"/>
          <w:szCs w:val="26"/>
        </w:rPr>
        <w:t>Ватутина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Н.В. был доставлен в дежурную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часть и задержан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eastAsia="Times New Roman" w:hAnsi="Times New Roman" w:cs="Times New Roman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sz w:val="26"/>
          <w:szCs w:val="26"/>
        </w:rPr>
        <w:t>:</w:t>
      </w:r>
      <w:r>
        <w:rPr>
          <w:rFonts w:ascii="Times New Roman" w:eastAsia="Times New Roman" w:hAnsi="Times New Roman" w:cs="Times New Roman"/>
          <w:sz w:val="26"/>
          <w:szCs w:val="26"/>
        </w:rPr>
        <w:t>40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с</w:t>
      </w:r>
      <w:r>
        <w:rPr>
          <w:rFonts w:ascii="Times New Roman" w:eastAsia="Times New Roman" w:hAnsi="Times New Roman" w:cs="Times New Roman"/>
          <w:sz w:val="26"/>
          <w:szCs w:val="26"/>
        </w:rPr>
        <w:t>оответствии со ст. 32.2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Таким образом, с учетом требований ст. 32.2 КоАП РФ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шестидесятидневный срок для уплаты штрафа начинает течь </w:t>
      </w:r>
      <w:r>
        <w:rPr>
          <w:rFonts w:ascii="Times New Roman" w:eastAsia="Times New Roman" w:hAnsi="Times New Roman" w:cs="Times New Roman"/>
          <w:sz w:val="26"/>
          <w:szCs w:val="26"/>
        </w:rPr>
        <w:t>с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z w:val="26"/>
          <w:szCs w:val="26"/>
        </w:rPr>
        <w:t>.04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последним днем оплаты штрафа </w:t>
      </w:r>
      <w:r>
        <w:rPr>
          <w:rFonts w:ascii="Times New Roman" w:eastAsia="Times New Roman" w:hAnsi="Times New Roman" w:cs="Times New Roman"/>
          <w:sz w:val="26"/>
          <w:szCs w:val="26"/>
        </w:rPr>
        <w:t>Ватутиным Н.В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являлось </w:t>
      </w:r>
      <w:r>
        <w:rPr>
          <w:rFonts w:ascii="Times New Roman" w:eastAsia="Times New Roman" w:hAnsi="Times New Roman" w:cs="Times New Roman"/>
          <w:sz w:val="26"/>
          <w:szCs w:val="26"/>
        </w:rPr>
        <w:t>17</w:t>
      </w:r>
      <w:r>
        <w:rPr>
          <w:rFonts w:ascii="Times New Roman" w:eastAsia="Times New Roman" w:hAnsi="Times New Roman" w:cs="Times New Roman"/>
          <w:sz w:val="26"/>
          <w:szCs w:val="26"/>
        </w:rPr>
        <w:t>.06</w:t>
      </w:r>
      <w:r>
        <w:rPr>
          <w:rFonts w:ascii="Times New Roman" w:eastAsia="Times New Roman" w:hAnsi="Times New Roman" w:cs="Times New Roman"/>
          <w:sz w:val="26"/>
          <w:szCs w:val="26"/>
        </w:rPr>
        <w:t>.2026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квалифицирует действия </w:t>
      </w:r>
      <w:r>
        <w:rPr>
          <w:rFonts w:ascii="Times New Roman" w:eastAsia="Times New Roman" w:hAnsi="Times New Roman" w:cs="Times New Roman"/>
          <w:sz w:val="26"/>
          <w:szCs w:val="26"/>
        </w:rPr>
        <w:t>Ватутин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Н.В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</w:rPr>
        <w:t>по ч. 1 ст. 20.25 Кодекса Российской Федерации об административных правонарушениях, как неуплата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административного штрафа в срок, предусмотренный Кодексом Российской Федерации об административных правонарушениях.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При назначении наказания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мировой судья учитывает характер совершенного административного правонарушения, личность </w:t>
      </w:r>
      <w:r>
        <w:rPr>
          <w:rFonts w:ascii="Times New Roman" w:eastAsia="Times New Roman" w:hAnsi="Times New Roman" w:cs="Times New Roman"/>
          <w:sz w:val="26"/>
          <w:szCs w:val="26"/>
        </w:rPr>
        <w:t>Ватутин</w:t>
      </w:r>
      <w:r>
        <w:rPr>
          <w:rFonts w:ascii="Times New Roman" w:eastAsia="Times New Roman" w:hAnsi="Times New Roman" w:cs="Times New Roman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>, е</w:t>
      </w:r>
      <w:r>
        <w:rPr>
          <w:rFonts w:ascii="Times New Roman" w:eastAsia="Times New Roman" w:hAnsi="Times New Roman" w:cs="Times New Roman"/>
          <w:sz w:val="26"/>
          <w:szCs w:val="26"/>
        </w:rPr>
        <w:t>го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имущественное положение.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Обстоятельством, смягчающим административную ответственность в соответствии со ст. 4.2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</w:t>
      </w:r>
      <w:r>
        <w:rPr>
          <w:rFonts w:ascii="Times New Roman" w:eastAsia="Times New Roman" w:hAnsi="Times New Roman" w:cs="Times New Roman"/>
          <w:sz w:val="26"/>
          <w:szCs w:val="26"/>
        </w:rPr>
        <w:t>судья признает признание вины.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Обстоятельством, отягчающим административную ответственность, является в соответствии со ст. 4.3 Кодекса Российской Федерации об административных правонарушениях, повторное совершение однородного административного правонарушения.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Учитывая установленные обстоятельства,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назначает </w:t>
      </w:r>
      <w:r>
        <w:rPr>
          <w:rFonts w:ascii="Times New Roman" w:eastAsia="Times New Roman" w:hAnsi="Times New Roman" w:cs="Times New Roman"/>
          <w:sz w:val="26"/>
          <w:szCs w:val="26"/>
        </w:rPr>
        <w:t>Ватутин</w:t>
      </w:r>
      <w:r>
        <w:rPr>
          <w:rFonts w:ascii="Times New Roman" w:eastAsia="Times New Roman" w:hAnsi="Times New Roman" w:cs="Times New Roman"/>
          <w:sz w:val="26"/>
          <w:szCs w:val="26"/>
        </w:rPr>
        <w:t>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Н.В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административное наказание в виде административного ареста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>На основании изложенного и руководствуясь ст. ст. 23.1, 29.9, 29.10, 32.13 Кодекса Российской Федерации об административных правонарушениях, мировой судья</w:t>
      </w:r>
    </w:p>
    <w:p>
      <w:pPr>
        <w:widowControl w:val="0"/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ПОСТАНОВИЛ:</w:t>
      </w:r>
    </w:p>
    <w:p>
      <w:pPr>
        <w:widowControl w:val="0"/>
        <w:tabs>
          <w:tab w:val="left" w:pos="567"/>
        </w:tabs>
        <w:spacing w:before="0" w:after="0"/>
        <w:jc w:val="center"/>
        <w:rPr>
          <w:sz w:val="12"/>
          <w:szCs w:val="12"/>
        </w:rPr>
      </w:pPr>
      <w:r>
        <w:rPr>
          <w:sz w:val="12"/>
          <w:szCs w:val="12"/>
        </w:rPr>
        <w:tab/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Ватутина Николая Васильевича </w:t>
      </w:r>
      <w:r>
        <w:rPr>
          <w:rFonts w:ascii="Times New Roman" w:eastAsia="Times New Roman" w:hAnsi="Times New Roman" w:cs="Times New Roman"/>
          <w:sz w:val="26"/>
          <w:szCs w:val="26"/>
        </w:rPr>
        <w:t>признать виновным в совершении административного правонарушения, предусмотренного ч.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1 ст. 20.25 Кодекса Российской Федерации об административных правонарушениях, и назначить ему административное наказание в виде административного ареста на срок 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>
        <w:rPr>
          <w:rFonts w:ascii="Times New Roman" w:eastAsia="Times New Roman" w:hAnsi="Times New Roman" w:cs="Times New Roman"/>
          <w:sz w:val="26"/>
          <w:szCs w:val="26"/>
        </w:rPr>
        <w:t>7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>
        <w:rPr>
          <w:rFonts w:ascii="Times New Roman" w:eastAsia="Times New Roman" w:hAnsi="Times New Roman" w:cs="Times New Roman"/>
          <w:sz w:val="26"/>
          <w:szCs w:val="26"/>
        </w:rPr>
        <w:t>семь</w:t>
      </w:r>
      <w:r>
        <w:rPr>
          <w:rFonts w:ascii="Times New Roman" w:eastAsia="Times New Roman" w:hAnsi="Times New Roman" w:cs="Times New Roman"/>
          <w:sz w:val="26"/>
          <w:szCs w:val="26"/>
        </w:rPr>
        <w:t>) сут</w:t>
      </w:r>
      <w:r>
        <w:rPr>
          <w:rFonts w:ascii="Times New Roman" w:eastAsia="Times New Roman" w:hAnsi="Times New Roman" w:cs="Times New Roman"/>
          <w:sz w:val="26"/>
          <w:szCs w:val="26"/>
        </w:rPr>
        <w:t>ок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Срок административного ареста исчислять с момента административного задержания с </w:t>
      </w:r>
      <w:r>
        <w:rPr>
          <w:rFonts w:ascii="Times New Roman" w:eastAsia="Times New Roman" w:hAnsi="Times New Roman" w:cs="Times New Roman"/>
          <w:sz w:val="26"/>
          <w:szCs w:val="26"/>
        </w:rPr>
        <w:t>14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час. </w:t>
      </w:r>
      <w:r>
        <w:rPr>
          <w:rFonts w:ascii="Times New Roman" w:eastAsia="Times New Roman" w:hAnsi="Times New Roman" w:cs="Times New Roman"/>
          <w:sz w:val="26"/>
          <w:szCs w:val="26"/>
        </w:rPr>
        <w:t>40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мин. </w:t>
      </w:r>
      <w:r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июня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2026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года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tabs>
          <w:tab w:val="left" w:pos="567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Постановление подлежит немедленному исполнению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6"/>
          <w:szCs w:val="26"/>
        </w:rPr>
        <w:t>Нефтеюганский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районный суд в течение десяти </w:t>
      </w:r>
      <w:r>
        <w:rPr>
          <w:rFonts w:ascii="Times New Roman" w:eastAsia="Times New Roman" w:hAnsi="Times New Roman" w:cs="Times New Roman"/>
          <w:sz w:val="26"/>
          <w:szCs w:val="26"/>
        </w:rPr>
        <w:t>дней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widowControl w:val="0"/>
        <w:spacing w:before="0" w:after="0"/>
        <w:jc w:val="both"/>
        <w:rPr>
          <w:sz w:val="10"/>
          <w:szCs w:val="10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</w:p>
    <w:p>
      <w:pPr>
        <w:widowControl w:val="0"/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>
      <w:pPr>
        <w:widowControl w:val="0"/>
        <w:spacing w:before="0" w:after="0"/>
        <w:ind w:left="1418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Мировой судья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Р.В. </w:t>
      </w:r>
      <w:r>
        <w:rPr>
          <w:rFonts w:ascii="Times New Roman" w:eastAsia="Times New Roman" w:hAnsi="Times New Roman" w:cs="Times New Roman"/>
          <w:sz w:val="26"/>
          <w:szCs w:val="26"/>
        </w:rPr>
        <w:t>Агзямова</w:t>
      </w:r>
    </w:p>
    <w:p>
      <w:pPr>
        <w:widowControl w:val="0"/>
        <w:spacing w:before="0" w:after="0"/>
        <w:ind w:left="1418"/>
        <w:jc w:val="both"/>
        <w:rPr>
          <w:sz w:val="26"/>
          <w:szCs w:val="26"/>
        </w:rPr>
      </w:pPr>
    </w:p>
    <w:p>
      <w:pPr>
        <w:widowControl w:val="0"/>
        <w:spacing w:before="0" w:after="0" w:line="259" w:lineRule="auto"/>
        <w:ind w:left="1134" w:firstLine="142"/>
        <w:jc w:val="both"/>
      </w:pPr>
    </w:p>
    <w:p>
      <w:pPr>
        <w:widowControl w:val="0"/>
        <w:spacing w:before="0" w:after="0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ExternalSystemDefinedgrp-24rplc-6">
    <w:name w:val="cat-ExternalSystemDefined grp-24 rplc-6"/>
    <w:basedOn w:val="DefaultParagraphFont"/>
  </w:style>
  <w:style w:type="character" w:customStyle="1" w:styleId="cat-PassportDatagrp-20rplc-7">
    <w:name w:val="cat-PassportData grp-20 rplc-7"/>
    <w:basedOn w:val="DefaultParagraphFont"/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5rplc-12">
    <w:name w:val="cat-UserDefined grp-25 rplc-12"/>
    <w:basedOn w:val="DefaultParagraphFont"/>
  </w:style>
  <w:style w:type="character" w:customStyle="1" w:styleId="cat-UserDefinedgrp-26rplc-17">
    <w:name w:val="cat-UserDefined grp-26 rplc-17"/>
    <w:basedOn w:val="DefaultParagraphFont"/>
  </w:style>
  <w:style w:type="character" w:customStyle="1" w:styleId="cat-UserDefinedgrp-27rplc-25">
    <w:name w:val="cat-UserDefined grp-27 rplc-25"/>
    <w:basedOn w:val="DefaultParagraphFont"/>
  </w:style>
  <w:style w:type="character" w:customStyle="1" w:styleId="cat-UserDefinedgrp-26rplc-33">
    <w:name w:val="cat-UserDefined grp-26 rplc-33"/>
    <w:basedOn w:val="DefaultParagraphFont"/>
  </w:style>
  <w:style w:type="character" w:customStyle="1" w:styleId="cat-UserDefinedgrp-28rplc-52">
    <w:name w:val="cat-UserDefined grp-28 rplc-52"/>
    <w:basedOn w:val="DefaultParagraphFont"/>
  </w:style>
  <w:style w:type="character" w:customStyle="1" w:styleId="cat-UserDefinedgrp-29rplc-55">
    <w:name w:val="cat-UserDefined grp-29 rplc-5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